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F89" w:rsidRPr="00BC43DB" w:rsidRDefault="005A7F89" w:rsidP="005A7F89">
      <w:pPr>
        <w:spacing w:after="0" w:line="240" w:lineRule="auto"/>
        <w:jc w:val="center"/>
        <w:rPr>
          <w:rFonts w:ascii="Arial" w:hAnsi="Arial" w:cs="Arial"/>
          <w:b/>
          <w:lang w:val="uk-UA"/>
        </w:rPr>
      </w:pPr>
      <w:bookmarkStart w:id="0" w:name="_GoBack"/>
      <w:bookmarkEnd w:id="0"/>
      <w:r w:rsidRPr="00BC43DB">
        <w:rPr>
          <w:rFonts w:ascii="Arial" w:hAnsi="Arial" w:cs="Arial"/>
          <w:b/>
          <w:lang w:val="uk-UA"/>
        </w:rPr>
        <w:t>ПОВІДОМЛЕННЯ</w:t>
      </w:r>
    </w:p>
    <w:p w:rsidR="005A7F89" w:rsidRPr="00BC43DB" w:rsidRDefault="005A7F89" w:rsidP="005A7F89">
      <w:pPr>
        <w:spacing w:after="0" w:line="240" w:lineRule="auto"/>
        <w:jc w:val="center"/>
        <w:rPr>
          <w:rFonts w:ascii="Arial" w:hAnsi="Arial" w:cs="Arial"/>
          <w:b/>
          <w:lang w:val="uk-UA"/>
        </w:rPr>
      </w:pPr>
      <w:r w:rsidRPr="00BC43DB">
        <w:rPr>
          <w:rFonts w:ascii="Arial" w:hAnsi="Arial" w:cs="Arial"/>
          <w:b/>
          <w:lang w:val="uk-UA"/>
        </w:rPr>
        <w:t>про проведення позачергових Загальних зборів акціонерів</w:t>
      </w:r>
    </w:p>
    <w:p w:rsidR="005A7F89" w:rsidRPr="00BC43DB" w:rsidRDefault="005A7F89" w:rsidP="005A7F89">
      <w:pPr>
        <w:spacing w:after="0" w:line="240" w:lineRule="auto"/>
        <w:jc w:val="center"/>
        <w:rPr>
          <w:rFonts w:ascii="Arial" w:hAnsi="Arial" w:cs="Arial"/>
          <w:b/>
          <w:lang w:val="uk-UA"/>
        </w:rPr>
      </w:pPr>
    </w:p>
    <w:p w:rsidR="005A7F89" w:rsidRPr="00BC43DB" w:rsidRDefault="005A7F89" w:rsidP="005A7F89">
      <w:pPr>
        <w:spacing w:after="0" w:line="240" w:lineRule="auto"/>
        <w:jc w:val="both"/>
        <w:rPr>
          <w:rFonts w:ascii="Arial" w:hAnsi="Arial" w:cs="Arial"/>
          <w:b/>
          <w:lang w:val="uk-UA"/>
        </w:rPr>
      </w:pPr>
      <w:r w:rsidRPr="00BC43DB">
        <w:rPr>
          <w:rFonts w:ascii="Arial" w:hAnsi="Arial" w:cs="Arial"/>
          <w:b/>
          <w:lang w:val="uk-UA"/>
        </w:rPr>
        <w:t>Приватне акціонерне товариство «ГІПРОЦИВІЛЬПРОМБУД»</w:t>
      </w:r>
      <w:r w:rsidRPr="00BC43DB">
        <w:rPr>
          <w:rFonts w:ascii="Arial" w:hAnsi="Arial" w:cs="Arial"/>
          <w:lang w:val="uk-UA"/>
        </w:rPr>
        <w:t xml:space="preserve"> (код ЄДРПОУ 02497697, місцезнаходження: Україна, 01054, м. Київ, вул. </w:t>
      </w:r>
      <w:proofErr w:type="spellStart"/>
      <w:r w:rsidRPr="00BC43DB">
        <w:rPr>
          <w:rFonts w:ascii="Arial" w:hAnsi="Arial" w:cs="Arial"/>
          <w:lang w:val="uk-UA"/>
        </w:rPr>
        <w:t>Бульварно-Кудрявська</w:t>
      </w:r>
      <w:proofErr w:type="spellEnd"/>
      <w:r w:rsidRPr="00BC43DB">
        <w:rPr>
          <w:rFonts w:ascii="Arial" w:hAnsi="Arial" w:cs="Arial"/>
          <w:lang w:val="uk-UA"/>
        </w:rPr>
        <w:t xml:space="preserve">, 26) повідомляє, що позачергові загальні збори акціонерів відбудуться </w:t>
      </w:r>
      <w:r w:rsidRPr="00BC43DB">
        <w:rPr>
          <w:rFonts w:ascii="Arial" w:hAnsi="Arial" w:cs="Arial"/>
          <w:b/>
          <w:lang w:val="uk-UA"/>
        </w:rPr>
        <w:t>20 вересня 2018 р. о 14 год. 00 хв.</w:t>
      </w:r>
      <w:r w:rsidRPr="00BC43DB">
        <w:rPr>
          <w:rFonts w:ascii="Arial" w:hAnsi="Arial" w:cs="Arial"/>
          <w:lang w:val="uk-UA"/>
        </w:rPr>
        <w:t xml:space="preserve"> за </w:t>
      </w:r>
      <w:proofErr w:type="spellStart"/>
      <w:r w:rsidRPr="00BC43DB">
        <w:rPr>
          <w:rFonts w:ascii="Arial" w:hAnsi="Arial" w:cs="Arial"/>
          <w:lang w:val="uk-UA"/>
        </w:rPr>
        <w:t>адресою</w:t>
      </w:r>
      <w:proofErr w:type="spellEnd"/>
      <w:r w:rsidRPr="00BC43DB">
        <w:rPr>
          <w:rFonts w:ascii="Arial" w:hAnsi="Arial" w:cs="Arial"/>
          <w:lang w:val="uk-UA"/>
        </w:rPr>
        <w:t>: </w:t>
      </w:r>
      <w:r w:rsidRPr="00BC43DB">
        <w:rPr>
          <w:rFonts w:ascii="Arial" w:hAnsi="Arial" w:cs="Arial"/>
          <w:b/>
          <w:lang w:val="uk-UA"/>
        </w:rPr>
        <w:t xml:space="preserve">Україна, м. Київ, </w:t>
      </w:r>
      <w:proofErr w:type="spellStart"/>
      <w:r w:rsidRPr="00BC43DB">
        <w:rPr>
          <w:rFonts w:ascii="Arial" w:hAnsi="Arial" w:cs="Arial"/>
          <w:b/>
          <w:lang w:val="uk-UA"/>
        </w:rPr>
        <w:t>вул.Бульварно-Кудрявська</w:t>
      </w:r>
      <w:proofErr w:type="spellEnd"/>
      <w:r w:rsidRPr="00BC43DB">
        <w:rPr>
          <w:rFonts w:ascii="Arial" w:hAnsi="Arial" w:cs="Arial"/>
          <w:b/>
          <w:lang w:val="uk-UA"/>
        </w:rPr>
        <w:t>, 26, приймальня, к.207.</w:t>
      </w:r>
    </w:p>
    <w:p w:rsidR="005A7F89" w:rsidRPr="00BC43DB" w:rsidRDefault="005A7F89" w:rsidP="005A7F89">
      <w:pPr>
        <w:spacing w:after="0" w:line="240" w:lineRule="auto"/>
        <w:jc w:val="both"/>
        <w:rPr>
          <w:rFonts w:ascii="Arial" w:hAnsi="Arial" w:cs="Arial"/>
          <w:b/>
          <w:lang w:val="uk-UA"/>
        </w:rPr>
      </w:pPr>
      <w:r w:rsidRPr="00BC43DB">
        <w:rPr>
          <w:rFonts w:ascii="Arial" w:hAnsi="Arial" w:cs="Arial"/>
          <w:lang w:val="uk-UA"/>
        </w:rPr>
        <w:t>Дата складання переліку акціонерів, які мають право на участь у загальних зборах: </w:t>
      </w:r>
      <w:r w:rsidRPr="00BC43DB">
        <w:rPr>
          <w:rFonts w:ascii="Arial" w:hAnsi="Arial" w:cs="Arial"/>
          <w:b/>
          <w:lang w:val="uk-UA"/>
        </w:rPr>
        <w:t>14 вересня 2018 року.</w:t>
      </w:r>
    </w:p>
    <w:p w:rsidR="005A7F89" w:rsidRPr="00BC43DB" w:rsidRDefault="005A7F89" w:rsidP="005A7F89">
      <w:pPr>
        <w:spacing w:after="0" w:line="240" w:lineRule="auto"/>
        <w:jc w:val="both"/>
        <w:rPr>
          <w:rFonts w:ascii="Arial" w:hAnsi="Arial" w:cs="Arial"/>
          <w:lang w:val="uk-UA"/>
        </w:rPr>
      </w:pPr>
      <w:r w:rsidRPr="00BC43DB">
        <w:rPr>
          <w:rFonts w:ascii="Arial" w:hAnsi="Arial" w:cs="Arial"/>
          <w:lang w:val="uk-UA"/>
        </w:rPr>
        <w:t xml:space="preserve">Реєстрація акціонерів (їх представників) буде проводитися </w:t>
      </w:r>
      <w:r w:rsidRPr="00BC43DB">
        <w:rPr>
          <w:rFonts w:ascii="Arial" w:hAnsi="Arial" w:cs="Arial"/>
          <w:b/>
          <w:lang w:val="uk-UA"/>
        </w:rPr>
        <w:t>20 вересня 2018 року</w:t>
      </w:r>
      <w:r w:rsidRPr="00BC43DB">
        <w:rPr>
          <w:rFonts w:ascii="Arial" w:hAnsi="Arial" w:cs="Arial"/>
          <w:lang w:val="uk-UA"/>
        </w:rPr>
        <w:t xml:space="preserve"> з </w:t>
      </w:r>
      <w:r w:rsidRPr="00BC43DB">
        <w:rPr>
          <w:rFonts w:ascii="Arial" w:hAnsi="Arial" w:cs="Arial"/>
          <w:b/>
          <w:lang w:val="uk-UA"/>
        </w:rPr>
        <w:t>13 год. 00</w:t>
      </w:r>
      <w:r w:rsidRPr="00BC43DB">
        <w:rPr>
          <w:rFonts w:ascii="Arial" w:hAnsi="Arial" w:cs="Arial"/>
          <w:lang w:val="uk-UA"/>
        </w:rPr>
        <w:t xml:space="preserve"> хв. до </w:t>
      </w:r>
      <w:r w:rsidRPr="00BC43DB">
        <w:rPr>
          <w:rFonts w:ascii="Arial" w:hAnsi="Arial" w:cs="Arial"/>
          <w:b/>
          <w:lang w:val="uk-UA"/>
        </w:rPr>
        <w:t>13 год. 45 хв.</w:t>
      </w:r>
      <w:r w:rsidRPr="00BC43DB">
        <w:rPr>
          <w:rFonts w:ascii="Arial" w:hAnsi="Arial" w:cs="Arial"/>
          <w:lang w:val="uk-UA"/>
        </w:rPr>
        <w:t> за місцем проведення зборів.</w:t>
      </w:r>
    </w:p>
    <w:p w:rsidR="005A7F89" w:rsidRPr="00BC43DB" w:rsidRDefault="005A7F89" w:rsidP="005A7F89">
      <w:pPr>
        <w:spacing w:after="0" w:line="240" w:lineRule="auto"/>
        <w:jc w:val="both"/>
        <w:rPr>
          <w:rFonts w:ascii="Arial" w:hAnsi="Arial" w:cs="Arial"/>
          <w:lang w:val="uk-UA"/>
        </w:rPr>
      </w:pPr>
      <w:r w:rsidRPr="00BC43DB">
        <w:rPr>
          <w:rFonts w:ascii="Arial" w:hAnsi="Arial" w:cs="Arial"/>
          <w:lang w:val="uk-UA"/>
        </w:rPr>
        <w:t> </w:t>
      </w:r>
    </w:p>
    <w:p w:rsidR="005A7F89" w:rsidRPr="00BC43DB" w:rsidRDefault="005A7F89" w:rsidP="00C747A3">
      <w:pPr>
        <w:spacing w:after="0"/>
        <w:jc w:val="center"/>
        <w:rPr>
          <w:rFonts w:ascii="Arial" w:hAnsi="Arial" w:cs="Arial"/>
          <w:b/>
          <w:lang w:val="uk-UA"/>
        </w:rPr>
      </w:pPr>
      <w:r w:rsidRPr="00BC43DB">
        <w:rPr>
          <w:rFonts w:ascii="Arial" w:hAnsi="Arial" w:cs="Arial"/>
          <w:b/>
          <w:lang w:val="uk-UA"/>
        </w:rPr>
        <w:t>Перелік питань, що виносяться на голосування, згідно з порядком денним:</w:t>
      </w:r>
    </w:p>
    <w:p w:rsidR="005A7F89" w:rsidRPr="00BC43DB" w:rsidRDefault="005A7F89" w:rsidP="00BC43DB">
      <w:pPr>
        <w:pStyle w:val="a5"/>
        <w:numPr>
          <w:ilvl w:val="0"/>
          <w:numId w:val="2"/>
        </w:numPr>
        <w:spacing w:after="0" w:line="240" w:lineRule="auto"/>
        <w:ind w:left="284" w:hanging="284"/>
        <w:jc w:val="both"/>
        <w:rPr>
          <w:rFonts w:ascii="Arial" w:hAnsi="Arial" w:cs="Arial"/>
          <w:lang w:val="uk-UA"/>
        </w:rPr>
      </w:pPr>
      <w:r w:rsidRPr="00BC43DB">
        <w:rPr>
          <w:rFonts w:ascii="Arial" w:hAnsi="Arial" w:cs="Arial"/>
          <w:lang w:val="uk-UA"/>
        </w:rPr>
        <w:t>Вибори Лічильної комісії Загальних зборів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w:t>
      </w:r>
    </w:p>
    <w:p w:rsidR="005A7F89" w:rsidRPr="00BC43DB" w:rsidRDefault="005A7F89" w:rsidP="00BC43DB">
      <w:pPr>
        <w:pStyle w:val="a5"/>
        <w:numPr>
          <w:ilvl w:val="0"/>
          <w:numId w:val="2"/>
        </w:numPr>
        <w:spacing w:after="0" w:line="240" w:lineRule="auto"/>
        <w:ind w:left="284" w:hanging="284"/>
        <w:jc w:val="both"/>
        <w:rPr>
          <w:rFonts w:ascii="Arial" w:hAnsi="Arial" w:cs="Arial"/>
          <w:lang w:val="uk-UA"/>
        </w:rPr>
      </w:pPr>
      <w:r w:rsidRPr="00BC43DB">
        <w:rPr>
          <w:rFonts w:ascii="Arial" w:hAnsi="Arial" w:cs="Arial"/>
          <w:lang w:val="uk-UA"/>
        </w:rPr>
        <w:t>Про викуп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у акціонерів, згідно переліку, що затверджений Наглядовою Радою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587 акцій власного випуску.</w:t>
      </w:r>
    </w:p>
    <w:p w:rsidR="005A7F89" w:rsidRPr="00BC43DB" w:rsidRDefault="005A7F89" w:rsidP="00BC43DB">
      <w:pPr>
        <w:pStyle w:val="a5"/>
        <w:numPr>
          <w:ilvl w:val="0"/>
          <w:numId w:val="2"/>
        </w:numPr>
        <w:spacing w:after="0" w:line="240" w:lineRule="auto"/>
        <w:ind w:left="284" w:hanging="284"/>
        <w:jc w:val="both"/>
        <w:rPr>
          <w:rFonts w:ascii="Arial" w:hAnsi="Arial" w:cs="Arial"/>
          <w:lang w:val="uk-UA"/>
        </w:rPr>
      </w:pPr>
      <w:r w:rsidRPr="00BC43DB">
        <w:rPr>
          <w:rFonts w:ascii="Arial" w:hAnsi="Arial" w:cs="Arial"/>
          <w:lang w:val="uk-UA"/>
        </w:rPr>
        <w:t>Про порядок викупу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власних акцій (акцій власного випуску).</w:t>
      </w:r>
    </w:p>
    <w:p w:rsidR="005A7F89" w:rsidRPr="00BC43DB" w:rsidRDefault="005A7F89" w:rsidP="00BC43DB">
      <w:pPr>
        <w:pStyle w:val="a5"/>
        <w:numPr>
          <w:ilvl w:val="0"/>
          <w:numId w:val="2"/>
        </w:numPr>
        <w:spacing w:after="0" w:line="240" w:lineRule="auto"/>
        <w:ind w:left="284" w:hanging="284"/>
        <w:jc w:val="both"/>
        <w:rPr>
          <w:rFonts w:ascii="Arial" w:hAnsi="Arial" w:cs="Arial"/>
          <w:lang w:val="uk-UA"/>
        </w:rPr>
      </w:pPr>
      <w:r w:rsidRPr="00BC43DB">
        <w:rPr>
          <w:rFonts w:ascii="Arial" w:hAnsi="Arial" w:cs="Arial"/>
          <w:lang w:val="uk-UA"/>
        </w:rPr>
        <w:t>Про строк викупу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власних акцій (акцій власного випуску).</w:t>
      </w:r>
    </w:p>
    <w:p w:rsidR="005A7F89" w:rsidRPr="00BC43DB" w:rsidRDefault="005A7F89" w:rsidP="00BC43DB">
      <w:pPr>
        <w:pStyle w:val="a5"/>
        <w:numPr>
          <w:ilvl w:val="0"/>
          <w:numId w:val="2"/>
        </w:numPr>
        <w:spacing w:after="0" w:line="240" w:lineRule="auto"/>
        <w:ind w:left="284" w:hanging="284"/>
        <w:jc w:val="both"/>
        <w:rPr>
          <w:rFonts w:ascii="Arial" w:hAnsi="Arial" w:cs="Arial"/>
          <w:lang w:val="uk-UA"/>
        </w:rPr>
      </w:pPr>
      <w:r w:rsidRPr="00BC43DB">
        <w:rPr>
          <w:rFonts w:ascii="Arial" w:hAnsi="Arial" w:cs="Arial"/>
          <w:lang w:val="uk-UA"/>
        </w:rPr>
        <w:t>Про ціну викупу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власних акцій (акцій власного випуску).</w:t>
      </w:r>
    </w:p>
    <w:p w:rsidR="005A7F89" w:rsidRPr="00BC43DB" w:rsidRDefault="005A7F89" w:rsidP="00BC43DB">
      <w:pPr>
        <w:pStyle w:val="a5"/>
        <w:numPr>
          <w:ilvl w:val="0"/>
          <w:numId w:val="2"/>
        </w:numPr>
        <w:spacing w:after="0" w:line="240" w:lineRule="auto"/>
        <w:ind w:left="284" w:hanging="284"/>
        <w:jc w:val="both"/>
        <w:rPr>
          <w:rFonts w:ascii="Arial" w:hAnsi="Arial" w:cs="Arial"/>
          <w:lang w:val="uk-UA"/>
        </w:rPr>
      </w:pPr>
      <w:r w:rsidRPr="00BC43DB">
        <w:rPr>
          <w:rFonts w:ascii="Arial" w:hAnsi="Arial" w:cs="Arial"/>
          <w:lang w:val="uk-UA"/>
        </w:rPr>
        <w:t>Про дії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щодо викуплених власних акцій (акцій власного випуску).</w:t>
      </w:r>
    </w:p>
    <w:p w:rsidR="00C747A3" w:rsidRPr="00BC43DB" w:rsidRDefault="00C747A3" w:rsidP="00C747A3">
      <w:pPr>
        <w:pStyle w:val="a5"/>
        <w:spacing w:after="0"/>
        <w:ind w:left="284"/>
        <w:jc w:val="both"/>
        <w:rPr>
          <w:rFonts w:ascii="Arial" w:hAnsi="Arial" w:cs="Arial"/>
          <w:lang w:val="uk-UA"/>
        </w:rPr>
      </w:pPr>
    </w:p>
    <w:p w:rsidR="005A7F89" w:rsidRPr="00BC43DB" w:rsidRDefault="005A7F89" w:rsidP="00BC43DB">
      <w:pPr>
        <w:spacing w:after="120" w:line="240" w:lineRule="auto"/>
        <w:jc w:val="both"/>
        <w:rPr>
          <w:rFonts w:ascii="Arial" w:hAnsi="Arial" w:cs="Arial"/>
          <w:lang w:val="uk-UA"/>
        </w:rPr>
      </w:pPr>
      <w:r w:rsidRPr="00BC43DB">
        <w:rPr>
          <w:rFonts w:ascii="Arial" w:hAnsi="Arial" w:cs="Arial"/>
          <w:lang w:val="uk-UA"/>
        </w:rPr>
        <w:t>Для реєстрації та участі в Загальних зборах акціонерам при собі необхідно мати паспорт або інший документ, що посвідчує особу; представникам акціонерів - паспорт або інший документ, що посвідчує особу і довіреність на право участі та голосування, оформлену і видану відповідно до законодавства України.</w:t>
      </w:r>
    </w:p>
    <w:p w:rsidR="005A7F89" w:rsidRPr="00BC43DB" w:rsidRDefault="005A7F89" w:rsidP="00BC43DB">
      <w:pPr>
        <w:spacing w:after="120" w:line="240" w:lineRule="auto"/>
        <w:jc w:val="both"/>
        <w:rPr>
          <w:rFonts w:ascii="Arial" w:hAnsi="Arial" w:cs="Arial"/>
          <w:lang w:val="uk-UA"/>
        </w:rPr>
      </w:pPr>
      <w:r w:rsidRPr="00BC43DB">
        <w:rPr>
          <w:rFonts w:ascii="Arial" w:hAnsi="Arial" w:cs="Arial"/>
          <w:lang w:val="uk-UA"/>
        </w:rPr>
        <w:t xml:space="preserve">Для ознайомлення з матеріалами щодо загальних зборів акціонери можуть звернутись до </w:t>
      </w:r>
      <w:proofErr w:type="spellStart"/>
      <w:r w:rsidRPr="00BC43DB">
        <w:rPr>
          <w:rFonts w:ascii="Arial" w:hAnsi="Arial" w:cs="Arial"/>
          <w:lang w:val="uk-UA"/>
        </w:rPr>
        <w:t>Вікторук</w:t>
      </w:r>
      <w:proofErr w:type="spellEnd"/>
      <w:r w:rsidRPr="00BC43DB">
        <w:rPr>
          <w:rFonts w:ascii="Arial" w:hAnsi="Arial" w:cs="Arial"/>
          <w:lang w:val="uk-UA"/>
        </w:rPr>
        <w:t xml:space="preserve"> Ганни Павлівни за </w:t>
      </w:r>
      <w:proofErr w:type="spellStart"/>
      <w:r w:rsidRPr="00BC43DB">
        <w:rPr>
          <w:rFonts w:ascii="Arial" w:hAnsi="Arial" w:cs="Arial"/>
          <w:lang w:val="uk-UA"/>
        </w:rPr>
        <w:t>адресою</w:t>
      </w:r>
      <w:proofErr w:type="spellEnd"/>
      <w:r w:rsidRPr="00BC43DB">
        <w:rPr>
          <w:rFonts w:ascii="Arial" w:hAnsi="Arial" w:cs="Arial"/>
          <w:lang w:val="uk-UA"/>
        </w:rPr>
        <w:t xml:space="preserve">: 01054, Україна, м. Київ, вул. </w:t>
      </w:r>
      <w:proofErr w:type="spellStart"/>
      <w:r w:rsidRPr="00BC43DB">
        <w:rPr>
          <w:rFonts w:ascii="Arial" w:hAnsi="Arial" w:cs="Arial"/>
          <w:lang w:val="uk-UA"/>
        </w:rPr>
        <w:t>Бульварно-Кудрявська</w:t>
      </w:r>
      <w:proofErr w:type="spellEnd"/>
      <w:r w:rsidRPr="00BC43DB">
        <w:rPr>
          <w:rFonts w:ascii="Arial" w:hAnsi="Arial" w:cs="Arial"/>
          <w:lang w:val="uk-UA"/>
        </w:rPr>
        <w:t>, 26, 2-й поверх, кімната № 213 з понеділка по четвер, з 10.00 до 15.00. Телефон для довідок: (044) 482-01-33.</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 xml:space="preserve">Наглядова рада приймає рішення про включення пропозицій до порядку денного не пізніше ніж за 15 днів до дати проведення Загальних зборів. Адреса власного веб-сайту, на якому розміщено інформацію з проектами рішень щодо кожного з питань, включених до проекту порядку денного: </w:t>
      </w:r>
      <w:hyperlink r:id="rId6" w:history="1">
        <w:r w:rsidR="00C747A3" w:rsidRPr="00BC43DB">
          <w:rPr>
            <w:rStyle w:val="a6"/>
            <w:rFonts w:ascii="Arial" w:hAnsi="Arial" w:cs="Arial"/>
            <w:color w:val="auto"/>
            <w:u w:val="none"/>
            <w:lang w:val="uk-UA"/>
          </w:rPr>
          <w:t>www.projects.com.ua</w:t>
        </w:r>
      </w:hyperlink>
      <w:r w:rsidR="00C747A3" w:rsidRPr="00BC43DB">
        <w:rPr>
          <w:rFonts w:ascii="Arial" w:hAnsi="Arial" w:cs="Arial"/>
          <w:lang w:val="uk-UA"/>
        </w:rPr>
        <w:t>.</w:t>
      </w:r>
    </w:p>
    <w:p w:rsidR="00C747A3" w:rsidRPr="00BC43DB" w:rsidRDefault="00C747A3" w:rsidP="00C747A3">
      <w:pPr>
        <w:spacing w:after="0" w:line="240" w:lineRule="auto"/>
        <w:jc w:val="both"/>
        <w:rPr>
          <w:rFonts w:ascii="Arial" w:hAnsi="Arial" w:cs="Arial"/>
          <w:lang w:val="uk-UA"/>
        </w:rPr>
      </w:pPr>
    </w:p>
    <w:p w:rsidR="005A7F89" w:rsidRPr="00BC43DB" w:rsidRDefault="005A7F89" w:rsidP="00C747A3">
      <w:pPr>
        <w:spacing w:after="0"/>
        <w:jc w:val="center"/>
        <w:rPr>
          <w:rFonts w:ascii="Arial" w:hAnsi="Arial" w:cs="Arial"/>
          <w:b/>
          <w:lang w:val="uk-UA"/>
        </w:rPr>
      </w:pPr>
      <w:r w:rsidRPr="00BC43DB">
        <w:rPr>
          <w:rFonts w:ascii="Arial" w:hAnsi="Arial" w:cs="Arial"/>
          <w:b/>
          <w:lang w:val="uk-UA"/>
        </w:rPr>
        <w:t>Проекти рішень з питань порядку денного позачергових загальних зборів акціонерів.</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 xml:space="preserve">1. Обрати Лічильну комісію у складі: Богданович О.Б., </w:t>
      </w:r>
      <w:proofErr w:type="spellStart"/>
      <w:r w:rsidRPr="00BC43DB">
        <w:rPr>
          <w:rFonts w:ascii="Arial" w:hAnsi="Arial" w:cs="Arial"/>
          <w:lang w:val="uk-UA"/>
        </w:rPr>
        <w:t>Бєскова</w:t>
      </w:r>
      <w:proofErr w:type="spellEnd"/>
      <w:r w:rsidRPr="00BC43DB">
        <w:rPr>
          <w:rFonts w:ascii="Arial" w:hAnsi="Arial" w:cs="Arial"/>
          <w:lang w:val="uk-UA"/>
        </w:rPr>
        <w:t xml:space="preserve"> Л.В., Гур’єв О.А.</w:t>
      </w:r>
    </w:p>
    <w:p w:rsidR="005A7F89" w:rsidRPr="00BC43DB" w:rsidRDefault="005A7F89" w:rsidP="00BC43DB">
      <w:pPr>
        <w:tabs>
          <w:tab w:val="left" w:pos="284"/>
        </w:tabs>
        <w:spacing w:after="0" w:line="240" w:lineRule="auto"/>
        <w:jc w:val="both"/>
        <w:rPr>
          <w:rFonts w:ascii="Arial" w:hAnsi="Arial" w:cs="Arial"/>
          <w:lang w:val="uk-UA"/>
        </w:rPr>
      </w:pPr>
      <w:r w:rsidRPr="00BC43DB">
        <w:rPr>
          <w:rFonts w:ascii="Arial" w:hAnsi="Arial" w:cs="Arial"/>
          <w:lang w:val="uk-UA"/>
        </w:rPr>
        <w:t>2. Викупити у акціонерів, згідно переліку, що затверджений Наглядовою Радою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587 простих іменних акцій власного випуску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3. Встановити наступний порядок викупу:</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3.1. Повідомлення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акціонерів, згідно переліку, що затверджений Наглядовою Радою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про рішення загальних зборів акціонерів про викуп власних акцій;</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3.2. Отримання від акціонерів, згідно переліку, що затверджений Наглядовою Радою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письмової згоди про продаж простих іменних акцій (письмова пропозиція). Письмова пропозиція подається за визначеною формою. Прийом та реєстрацію письмових пропозицій здійснює Депозитарна установа ТОВ «Фондова компанія «ФАВОРИТ» (код ЄДРПОУ 23730178).</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3.3. Укладання договорів купівлі-продажу акцій. Укладання договорів купівлі-продажу акцій здійснює Депозитарна установа ТОВ «Фондова компанія «ФАВОРИТ» (код ЄДРПОУ 23730178);</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3.4. Сплата акціонерам вартості акцій на підставі укладених договорів купівлі-продажу акцій.</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3.5. Максимальна кількість акцій, що викупаються: 587 шт. простих іменних акцій власного випуску.</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4. Строк викупу акцій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встановити з 01 жовтня 2018 року по 01 листопада 2018 року. Останній день подачі  письмової пропозиції акціонера про викуп акцій встановити 20 жовтня 2018 року.</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5. Ціна викупу акції є ринковою і визначається суб’єктом оціночної діяльності в порядку визначеному законом. Оплата акцій здійснюється у грошовій формі.</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6. Встановити дії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 щодо викуплених акцій - анулювати прості іменні акції власного випуску ПрАТ «</w:t>
      </w:r>
      <w:proofErr w:type="spellStart"/>
      <w:r w:rsidRPr="00BC43DB">
        <w:rPr>
          <w:rFonts w:ascii="Arial" w:hAnsi="Arial" w:cs="Arial"/>
          <w:lang w:val="uk-UA"/>
        </w:rPr>
        <w:t>Гіпроцивільпромбуд</w:t>
      </w:r>
      <w:proofErr w:type="spellEnd"/>
      <w:r w:rsidRPr="00BC43DB">
        <w:rPr>
          <w:rFonts w:ascii="Arial" w:hAnsi="Arial" w:cs="Arial"/>
          <w:lang w:val="uk-UA"/>
        </w:rPr>
        <w:t>».</w:t>
      </w:r>
    </w:p>
    <w:p w:rsidR="00C747A3" w:rsidRPr="00BC43DB" w:rsidRDefault="00C747A3" w:rsidP="00C747A3">
      <w:pPr>
        <w:spacing w:after="0"/>
        <w:jc w:val="both"/>
        <w:rPr>
          <w:rFonts w:ascii="Arial" w:hAnsi="Arial" w:cs="Arial"/>
          <w:lang w:val="uk-UA"/>
        </w:rPr>
      </w:pPr>
    </w:p>
    <w:p w:rsidR="005A7F89" w:rsidRPr="00BC43DB" w:rsidRDefault="005A7F89" w:rsidP="00C747A3">
      <w:pPr>
        <w:spacing w:after="0" w:line="240" w:lineRule="auto"/>
        <w:jc w:val="both"/>
        <w:rPr>
          <w:rFonts w:ascii="Arial" w:hAnsi="Arial" w:cs="Arial"/>
          <w:lang w:val="uk-UA"/>
        </w:rPr>
      </w:pPr>
      <w:r w:rsidRPr="002F11EB">
        <w:rPr>
          <w:rFonts w:ascii="Arial" w:hAnsi="Arial" w:cs="Arial"/>
          <w:lang w:val="uk-UA"/>
        </w:rPr>
        <w:lastRenderedPageBreak/>
        <w:t xml:space="preserve">Від дати надіслання повідомлення про проведення загальних зборів до дати проведення загальних зборів кожної неділі з понеділка по четвер, робочий час з 10.00 до 15.00, за </w:t>
      </w:r>
      <w:proofErr w:type="spellStart"/>
      <w:r w:rsidRPr="002F11EB">
        <w:rPr>
          <w:rFonts w:ascii="Arial" w:hAnsi="Arial" w:cs="Arial"/>
          <w:lang w:val="uk-UA"/>
        </w:rPr>
        <w:t>адресою</w:t>
      </w:r>
      <w:proofErr w:type="spellEnd"/>
      <w:r w:rsidRPr="002F11EB">
        <w:rPr>
          <w:rFonts w:ascii="Arial" w:hAnsi="Arial" w:cs="Arial"/>
          <w:lang w:val="uk-UA"/>
        </w:rPr>
        <w:t xml:space="preserve"> м. Київ, вул. </w:t>
      </w:r>
      <w:proofErr w:type="spellStart"/>
      <w:r w:rsidRPr="002F11EB">
        <w:rPr>
          <w:rFonts w:ascii="Arial" w:hAnsi="Arial" w:cs="Arial"/>
          <w:lang w:val="uk-UA"/>
        </w:rPr>
        <w:t>Бульварно-Кудрявська</w:t>
      </w:r>
      <w:proofErr w:type="spellEnd"/>
      <w:r w:rsidRPr="002F11EB">
        <w:rPr>
          <w:rFonts w:ascii="Arial" w:hAnsi="Arial" w:cs="Arial"/>
          <w:lang w:val="uk-UA"/>
        </w:rPr>
        <w:t xml:space="preserve">, 26, 2-й поверх, кімната № 213, </w:t>
      </w:r>
      <w:r w:rsidR="000F273E" w:rsidRPr="002F11EB">
        <w:rPr>
          <w:rFonts w:ascii="Arial" w:hAnsi="Arial" w:cs="Arial"/>
          <w:lang w:val="uk-UA"/>
        </w:rPr>
        <w:t>а також в день проведення загальних зборів в місці їх проведення,</w:t>
      </w:r>
      <w:r w:rsidR="000F273E">
        <w:rPr>
          <w:rFonts w:ascii="Arial" w:hAnsi="Arial" w:cs="Arial"/>
          <w:lang w:val="uk-UA"/>
        </w:rPr>
        <w:t xml:space="preserve"> </w:t>
      </w:r>
      <w:r w:rsidRPr="00BC43DB">
        <w:rPr>
          <w:rFonts w:ascii="Arial" w:hAnsi="Arial" w:cs="Arial"/>
          <w:lang w:val="uk-UA"/>
        </w:rPr>
        <w:t xml:space="preserve">акціонери мають можливість ознайомитися з документами, необхідними для прийняття рішень з питань порядку денного. Посадова особа Товариства, відповідальна за порядок ознайомлення акціонерів з вищезазначеними документами: Голова Наглядової Ради, </w:t>
      </w:r>
      <w:proofErr w:type="spellStart"/>
      <w:r w:rsidRPr="00BC43DB">
        <w:rPr>
          <w:rFonts w:ascii="Arial" w:hAnsi="Arial" w:cs="Arial"/>
          <w:lang w:val="uk-UA"/>
        </w:rPr>
        <w:t>Добровінський</w:t>
      </w:r>
      <w:proofErr w:type="spellEnd"/>
      <w:r w:rsidRPr="00BC43DB">
        <w:rPr>
          <w:rFonts w:ascii="Arial" w:hAnsi="Arial" w:cs="Arial"/>
          <w:lang w:val="uk-UA"/>
        </w:rPr>
        <w:t xml:space="preserve"> С.Р.</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 xml:space="preserve">Кожний акціонер має право </w:t>
      </w:r>
      <w:proofErr w:type="spellStart"/>
      <w:r w:rsidRPr="00BC43DB">
        <w:rPr>
          <w:rFonts w:ascii="Arial" w:hAnsi="Arial" w:cs="Arial"/>
          <w:lang w:val="uk-UA"/>
        </w:rPr>
        <w:t>внести</w:t>
      </w:r>
      <w:proofErr w:type="spellEnd"/>
      <w:r w:rsidRPr="00BC43DB">
        <w:rPr>
          <w:rFonts w:ascii="Arial" w:hAnsi="Arial" w:cs="Arial"/>
          <w:lang w:val="uk-UA"/>
        </w:rPr>
        <w:t xml:space="preserve"> пропозиції щодо питань, включених до проекту порядку денного загальних зборів акціонерного товариства.</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Пропозиції вносяться не пізніше ніж за 20 днів до дати проведення загальних зборів акціонерного товариства. Пропозиції щодо включення нових питань до проекту порядку денного повинні містити відповідні проекти рішень з цих питань.</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Пропозиція до проекту порядку денного загальних зборів акціонерного товариства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Зміни до проекту порядку денного загальних зборів вносяться лише шляхом включення нових питань та проектів рішень із запропонованих питань. Товариство не має права вносити зміни до запропонованих акціонерами питань або проектів рішень. У разі внесення змін до проекту порядку денного загальних зборів акціонерне товариство не пізніше ніж за 10 днів до дати проведення загальних зборів повідомляє акціонерів про такі зміни та направляє/вручає порядок денний, а також проекти рішень, що додаються на підставі пропозицій акціонерів.</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Голосування на загальних зборах акціонерного товариства з питань порядку денного проводиться виключно з використанням бюлетенів для голосування.</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Представником акціонера на загальних зборах акціонерного товариства може бути фізична особа або уповноважена особа юридичної особи, а також уповноважена особа держави чи територіальної громади. Акціонер має право призначити свого представника постійно або на певний строк. Акціонер має право у будь-який момент замінити свого представника, повідомивши про це виконавчий орган акціонерного товариства.</w:t>
      </w:r>
    </w:p>
    <w:p w:rsidR="005A7F89" w:rsidRPr="00BC43DB" w:rsidRDefault="005A7F89" w:rsidP="00C747A3">
      <w:pPr>
        <w:spacing w:after="0" w:line="240" w:lineRule="auto"/>
        <w:jc w:val="both"/>
        <w:rPr>
          <w:rFonts w:ascii="Arial" w:hAnsi="Arial" w:cs="Arial"/>
          <w:lang w:val="uk-UA"/>
        </w:rPr>
      </w:pPr>
      <w:r w:rsidRPr="00BC43DB">
        <w:rPr>
          <w:rFonts w:ascii="Arial" w:hAnsi="Arial" w:cs="Arial"/>
          <w:lang w:val="uk-UA"/>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FA14D7" w:rsidRPr="00BC43DB" w:rsidRDefault="005A7F89" w:rsidP="00FA14D7">
      <w:pPr>
        <w:spacing w:after="120" w:line="240" w:lineRule="auto"/>
        <w:jc w:val="both"/>
        <w:rPr>
          <w:rFonts w:ascii="Arial" w:hAnsi="Arial" w:cs="Arial"/>
          <w:lang w:val="uk-UA"/>
        </w:rPr>
      </w:pPr>
      <w:r w:rsidRPr="00BC43DB">
        <w:rPr>
          <w:rFonts w:ascii="Arial" w:hAnsi="Arial" w:cs="Arial"/>
          <w:lang w:val="uk-UA"/>
        </w:rPr>
        <w:t>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FA14D7" w:rsidRPr="00BC43DB" w:rsidRDefault="00FA14D7" w:rsidP="00006BCC">
      <w:pPr>
        <w:spacing w:after="120" w:line="240" w:lineRule="auto"/>
        <w:jc w:val="both"/>
        <w:rPr>
          <w:rFonts w:ascii="Arial" w:hAnsi="Arial" w:cs="Arial"/>
          <w:lang w:val="uk-UA"/>
        </w:rPr>
      </w:pPr>
      <w:r w:rsidRPr="00BC43DB">
        <w:rPr>
          <w:rFonts w:ascii="Arial" w:hAnsi="Arial" w:cs="Arial"/>
          <w:color w:val="000000"/>
          <w:lang w:val="uk-UA"/>
        </w:rPr>
        <w:t xml:space="preserve">Станом на дату складання переліку осіб, яким надсилається повідомлення про проведення Загальних зборів, а саме на </w:t>
      </w:r>
      <w:r w:rsidRPr="00BC43DB">
        <w:rPr>
          <w:rFonts w:ascii="Arial" w:hAnsi="Arial" w:cs="Arial"/>
          <w:lang w:val="uk-UA"/>
        </w:rPr>
        <w:t>17 серпня 2018 року</w:t>
      </w:r>
      <w:r w:rsidRPr="00BC43DB">
        <w:rPr>
          <w:rFonts w:ascii="Arial" w:hAnsi="Arial" w:cs="Arial"/>
          <w:color w:val="000000"/>
          <w:lang w:val="uk-UA"/>
        </w:rPr>
        <w:t xml:space="preserve">, загальна кількість акцій становить 33 711 штук простих іменних акцій, з яких кількість простих іменних акцій викуплених Товариством </w:t>
      </w:r>
      <w:r w:rsidR="00DF59A2" w:rsidRPr="00BC43DB">
        <w:rPr>
          <w:rFonts w:ascii="Arial" w:hAnsi="Arial" w:cs="Arial"/>
          <w:color w:val="000000"/>
          <w:lang w:val="uk-UA"/>
        </w:rPr>
        <w:t>19</w:t>
      </w:r>
      <w:r w:rsidRPr="00BC43DB">
        <w:rPr>
          <w:rFonts w:ascii="Arial" w:hAnsi="Arial" w:cs="Arial"/>
          <w:color w:val="000000"/>
          <w:lang w:val="uk-UA"/>
        </w:rPr>
        <w:t> </w:t>
      </w:r>
      <w:r w:rsidR="00DF59A2" w:rsidRPr="00BC43DB">
        <w:rPr>
          <w:rFonts w:ascii="Arial" w:hAnsi="Arial" w:cs="Arial"/>
          <w:color w:val="000000"/>
          <w:lang w:val="uk-UA"/>
        </w:rPr>
        <w:t>904</w:t>
      </w:r>
      <w:r w:rsidRPr="00BC43DB">
        <w:rPr>
          <w:rFonts w:ascii="Arial" w:hAnsi="Arial" w:cs="Arial"/>
          <w:color w:val="000000"/>
          <w:lang w:val="uk-UA"/>
        </w:rPr>
        <w:t xml:space="preserve"> штук; кількість акцій що належить акціонерам складає 13 </w:t>
      </w:r>
      <w:r w:rsidR="00DF59A2" w:rsidRPr="00BC43DB">
        <w:rPr>
          <w:rFonts w:ascii="Arial" w:hAnsi="Arial" w:cs="Arial"/>
          <w:color w:val="000000"/>
          <w:lang w:val="uk-UA"/>
        </w:rPr>
        <w:t>807</w:t>
      </w:r>
      <w:r w:rsidRPr="00BC43DB">
        <w:rPr>
          <w:rFonts w:ascii="Arial" w:hAnsi="Arial" w:cs="Arial"/>
          <w:color w:val="000000"/>
          <w:lang w:val="uk-UA"/>
        </w:rPr>
        <w:t xml:space="preserve"> штук простих іменних акцій, з них кількість голосуючих акцій становить 11 </w:t>
      </w:r>
      <w:r w:rsidR="00DF59A2" w:rsidRPr="00BC43DB">
        <w:rPr>
          <w:rFonts w:ascii="Arial" w:hAnsi="Arial" w:cs="Arial"/>
          <w:color w:val="000000"/>
          <w:lang w:val="uk-UA"/>
        </w:rPr>
        <w:t>970</w:t>
      </w:r>
      <w:r w:rsidRPr="00BC43DB">
        <w:rPr>
          <w:rFonts w:ascii="Arial" w:hAnsi="Arial" w:cs="Arial"/>
          <w:color w:val="000000"/>
          <w:lang w:val="uk-UA"/>
        </w:rPr>
        <w:t xml:space="preserve"> штук. </w:t>
      </w:r>
    </w:p>
    <w:p w:rsidR="005A7F89" w:rsidRPr="00BC43DB" w:rsidRDefault="005A7F89" w:rsidP="005A7F89">
      <w:pPr>
        <w:jc w:val="both"/>
        <w:rPr>
          <w:rFonts w:ascii="Arial" w:hAnsi="Arial" w:cs="Arial"/>
          <w:lang w:val="uk-UA"/>
        </w:rPr>
      </w:pPr>
      <w:r w:rsidRPr="00BC43DB">
        <w:rPr>
          <w:rFonts w:ascii="Arial" w:hAnsi="Arial" w:cs="Arial"/>
          <w:lang w:val="uk-UA"/>
        </w:rPr>
        <w:t>Голова Наглядової Ради</w:t>
      </w:r>
      <w:r w:rsidR="00E1127A" w:rsidRPr="00BC43DB">
        <w:rPr>
          <w:rFonts w:ascii="Arial" w:hAnsi="Arial" w:cs="Arial"/>
          <w:lang w:val="uk-UA"/>
        </w:rPr>
        <w:t xml:space="preserve">      </w:t>
      </w:r>
      <w:proofErr w:type="spellStart"/>
      <w:r w:rsidRPr="00BC43DB">
        <w:rPr>
          <w:rFonts w:ascii="Arial" w:hAnsi="Arial" w:cs="Arial"/>
          <w:lang w:val="uk-UA"/>
        </w:rPr>
        <w:t>Добровінський</w:t>
      </w:r>
      <w:proofErr w:type="spellEnd"/>
      <w:r w:rsidRPr="00BC43DB">
        <w:rPr>
          <w:rFonts w:ascii="Arial" w:hAnsi="Arial" w:cs="Arial"/>
          <w:lang w:val="uk-UA"/>
        </w:rPr>
        <w:t xml:space="preserve"> С.Р.</w:t>
      </w:r>
    </w:p>
    <w:p w:rsidR="00FB7925" w:rsidRPr="005A7F89" w:rsidRDefault="00FB7925" w:rsidP="005A7F89">
      <w:pPr>
        <w:jc w:val="both"/>
        <w:rPr>
          <w:rFonts w:ascii="Arial" w:hAnsi="Arial" w:cs="Arial"/>
          <w:lang w:val="uk-UA"/>
        </w:rPr>
      </w:pPr>
    </w:p>
    <w:sectPr w:rsidR="00FB7925" w:rsidRPr="005A7F89" w:rsidSect="005A7F89">
      <w:pgSz w:w="11906" w:h="16838"/>
      <w:pgMar w:top="850" w:right="56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A5B82"/>
    <w:multiLevelType w:val="multilevel"/>
    <w:tmpl w:val="B3509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FD01464"/>
    <w:multiLevelType w:val="hybridMultilevel"/>
    <w:tmpl w:val="01D0D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E7D"/>
    <w:rsid w:val="00006BCC"/>
    <w:rsid w:val="000E62B1"/>
    <w:rsid w:val="000F273E"/>
    <w:rsid w:val="0015464A"/>
    <w:rsid w:val="00272545"/>
    <w:rsid w:val="002802BD"/>
    <w:rsid w:val="002F11EB"/>
    <w:rsid w:val="00584246"/>
    <w:rsid w:val="005A7F89"/>
    <w:rsid w:val="00633A4D"/>
    <w:rsid w:val="006D3BBF"/>
    <w:rsid w:val="007D3E7D"/>
    <w:rsid w:val="00807036"/>
    <w:rsid w:val="0087383A"/>
    <w:rsid w:val="00BC43DB"/>
    <w:rsid w:val="00C747A3"/>
    <w:rsid w:val="00CE567F"/>
    <w:rsid w:val="00DF59A2"/>
    <w:rsid w:val="00E1127A"/>
    <w:rsid w:val="00F33451"/>
    <w:rsid w:val="00FA14D7"/>
    <w:rsid w:val="00FB7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7F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A7F89"/>
    <w:rPr>
      <w:b/>
      <w:bCs/>
    </w:rPr>
  </w:style>
  <w:style w:type="paragraph" w:styleId="a5">
    <w:name w:val="List Paragraph"/>
    <w:basedOn w:val="a"/>
    <w:uiPriority w:val="34"/>
    <w:qFormat/>
    <w:rsid w:val="005A7F89"/>
    <w:pPr>
      <w:ind w:left="720"/>
      <w:contextualSpacing/>
    </w:pPr>
  </w:style>
  <w:style w:type="character" w:styleId="a6">
    <w:name w:val="Hyperlink"/>
    <w:basedOn w:val="a0"/>
    <w:uiPriority w:val="99"/>
    <w:unhideWhenUsed/>
    <w:rsid w:val="00C747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7F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A7F89"/>
    <w:rPr>
      <w:b/>
      <w:bCs/>
    </w:rPr>
  </w:style>
  <w:style w:type="paragraph" w:styleId="a5">
    <w:name w:val="List Paragraph"/>
    <w:basedOn w:val="a"/>
    <w:uiPriority w:val="34"/>
    <w:qFormat/>
    <w:rsid w:val="005A7F89"/>
    <w:pPr>
      <w:ind w:left="720"/>
      <w:contextualSpacing/>
    </w:pPr>
  </w:style>
  <w:style w:type="character" w:styleId="a6">
    <w:name w:val="Hyperlink"/>
    <w:basedOn w:val="a0"/>
    <w:uiPriority w:val="99"/>
    <w:unhideWhenUsed/>
    <w:rsid w:val="00C747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17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jects.com.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1117</Words>
  <Characters>6370</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2018-08-16T13:06:00Z</cp:lastPrinted>
  <dcterms:created xsi:type="dcterms:W3CDTF">2018-08-20T15:51:00Z</dcterms:created>
  <dcterms:modified xsi:type="dcterms:W3CDTF">2018-08-20T15:51:00Z</dcterms:modified>
</cp:coreProperties>
</file>